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C58B07" w14:textId="77777777" w:rsidR="009910B1" w:rsidRPr="00D721B1" w:rsidRDefault="009910B1" w:rsidP="009910B1">
      <w:pPr>
        <w:spacing w:before="100" w:beforeAutospacing="1" w:after="100" w:afterAutospacing="1" w:line="480" w:lineRule="auto"/>
        <w:ind w:left="720" w:hanging="720"/>
        <w:jc w:val="center"/>
        <w:rPr>
          <w:rFonts w:ascii="Times New Roman" w:hAnsi="Times New Roman" w:cs="Times New Roman"/>
          <w:b/>
        </w:rPr>
      </w:pPr>
      <w:r w:rsidRPr="00D721B1">
        <w:rPr>
          <w:rFonts w:ascii="Times New Roman" w:hAnsi="Times New Roman" w:cs="Times New Roman"/>
          <w:b/>
        </w:rPr>
        <w:t>Format for Laboratory Report</w:t>
      </w:r>
    </w:p>
    <w:p w14:paraId="45737531" w14:textId="77777777" w:rsidR="009910B1" w:rsidRPr="00D721B1" w:rsidRDefault="009910B1" w:rsidP="009910B1">
      <w:pPr>
        <w:spacing w:before="100" w:beforeAutospacing="1" w:after="100" w:afterAutospacing="1" w:line="480" w:lineRule="auto"/>
        <w:ind w:left="720" w:hanging="720"/>
        <w:rPr>
          <w:rFonts w:ascii="Times New Roman" w:hAnsi="Times New Roman" w:cs="Times New Roman"/>
        </w:rPr>
      </w:pPr>
    </w:p>
    <w:p w14:paraId="7963B6FC"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016FC7C1"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384EE14C"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45260491"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5E89F974"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6E33BB9E"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51B18C7E"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23678D6D"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56A9454B" w14:textId="77777777" w:rsidR="009910B1" w:rsidRPr="00D721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p>
    <w:p w14:paraId="36D43F04" w14:textId="77777777" w:rsidR="009910B1" w:rsidRDefault="009910B1" w:rsidP="009910B1">
      <w:pPr>
        <w:shd w:val="clear" w:color="auto" w:fill="FFFFFF"/>
        <w:spacing w:before="100" w:beforeAutospacing="1" w:after="100" w:afterAutospacing="1" w:line="480" w:lineRule="auto"/>
        <w:ind w:left="720" w:hanging="720"/>
        <w:jc w:val="center"/>
        <w:rPr>
          <w:rFonts w:ascii="Times New Roman" w:eastAsia="Times New Roman" w:hAnsi="Times New Roman" w:cs="Times New Roman"/>
        </w:rPr>
      </w:pPr>
      <w:r>
        <w:t xml:space="preserve">Examining molecules using </w:t>
      </w:r>
      <w:proofErr w:type="spellStart"/>
      <w:r>
        <w:t>Jmol</w:t>
      </w:r>
      <w:proofErr w:type="spellEnd"/>
      <w:r w:rsidRPr="00D721B1">
        <w:rPr>
          <w:rFonts w:ascii="Times New Roman" w:eastAsia="Times New Roman" w:hAnsi="Times New Roman" w:cs="Times New Roman"/>
        </w:rPr>
        <w:t xml:space="preserve"> </w:t>
      </w:r>
    </w:p>
    <w:p w14:paraId="07823E18" w14:textId="77777777" w:rsidR="009910B1" w:rsidRPr="00D721B1" w:rsidRDefault="009910B1" w:rsidP="009910B1">
      <w:pPr>
        <w:shd w:val="clear" w:color="auto" w:fill="FFFFFF"/>
        <w:spacing w:before="100" w:beforeAutospacing="1" w:after="100" w:afterAutospacing="1" w:line="480" w:lineRule="auto"/>
        <w:ind w:left="720" w:hanging="720"/>
        <w:jc w:val="center"/>
        <w:rPr>
          <w:rFonts w:ascii="Times New Roman" w:eastAsia="Times New Roman" w:hAnsi="Times New Roman" w:cs="Times New Roman"/>
        </w:rPr>
      </w:pPr>
      <w:r w:rsidRPr="00D721B1">
        <w:rPr>
          <w:rFonts w:ascii="Times New Roman" w:eastAsia="Times New Roman" w:hAnsi="Times New Roman" w:cs="Times New Roman"/>
        </w:rPr>
        <w:t>Student Name</w:t>
      </w:r>
    </w:p>
    <w:p w14:paraId="2A94D6B1" w14:textId="77777777" w:rsidR="009910B1" w:rsidRPr="00D721B1" w:rsidRDefault="009910B1" w:rsidP="009910B1">
      <w:pPr>
        <w:shd w:val="clear" w:color="auto" w:fill="FFFFFF"/>
        <w:spacing w:before="100" w:beforeAutospacing="1" w:after="100" w:afterAutospacing="1" w:line="480" w:lineRule="auto"/>
        <w:ind w:left="720" w:hanging="720"/>
        <w:jc w:val="center"/>
        <w:rPr>
          <w:rFonts w:ascii="Times New Roman" w:eastAsia="Times New Roman" w:hAnsi="Times New Roman" w:cs="Times New Roman"/>
        </w:rPr>
      </w:pPr>
      <w:r w:rsidRPr="00D721B1">
        <w:rPr>
          <w:rFonts w:ascii="Times New Roman" w:eastAsia="Times New Roman" w:hAnsi="Times New Roman" w:cs="Times New Roman"/>
        </w:rPr>
        <w:t>Instructor's Name</w:t>
      </w:r>
    </w:p>
    <w:p w14:paraId="2AFD1214" w14:textId="77777777" w:rsidR="009910B1" w:rsidRPr="00D721B1" w:rsidRDefault="009910B1" w:rsidP="009910B1">
      <w:pPr>
        <w:shd w:val="clear" w:color="auto" w:fill="FFFFFF"/>
        <w:spacing w:before="100" w:beforeAutospacing="1" w:after="100" w:afterAutospacing="1" w:line="480" w:lineRule="auto"/>
        <w:ind w:left="720" w:hanging="720"/>
        <w:jc w:val="center"/>
        <w:rPr>
          <w:rFonts w:ascii="Times New Roman" w:eastAsia="Times New Roman" w:hAnsi="Times New Roman" w:cs="Times New Roman"/>
        </w:rPr>
      </w:pPr>
      <w:r w:rsidRPr="00D721B1">
        <w:rPr>
          <w:rFonts w:ascii="Times New Roman" w:eastAsia="Times New Roman" w:hAnsi="Times New Roman" w:cs="Times New Roman"/>
        </w:rPr>
        <w:t>January 5, 2019</w:t>
      </w:r>
    </w:p>
    <w:p w14:paraId="49AB5192" w14:textId="77777777" w:rsidR="009910B1" w:rsidRDefault="009910B1" w:rsidP="009910B1">
      <w:pPr>
        <w:shd w:val="clear" w:color="auto" w:fill="FFFFFF"/>
        <w:spacing w:before="100" w:beforeAutospacing="1" w:after="100" w:afterAutospacing="1" w:line="480" w:lineRule="auto"/>
        <w:ind w:left="720" w:hanging="720"/>
        <w:jc w:val="center"/>
        <w:rPr>
          <w:rFonts w:ascii="Times New Roman" w:eastAsia="Times New Roman" w:hAnsi="Times New Roman" w:cs="Times New Roman"/>
        </w:rPr>
      </w:pPr>
    </w:p>
    <w:p w14:paraId="4C6532BE" w14:textId="77777777" w:rsidR="009910B1" w:rsidRPr="00D721B1" w:rsidRDefault="009910B1" w:rsidP="009910B1">
      <w:pPr>
        <w:shd w:val="clear" w:color="auto" w:fill="FFFFFF"/>
        <w:spacing w:before="100" w:beforeAutospacing="1" w:after="100" w:afterAutospacing="1" w:line="480" w:lineRule="auto"/>
        <w:ind w:left="720" w:hanging="720"/>
        <w:jc w:val="center"/>
        <w:rPr>
          <w:rFonts w:ascii="Times New Roman" w:eastAsia="Times New Roman" w:hAnsi="Times New Roman" w:cs="Times New Roman"/>
        </w:rPr>
      </w:pPr>
    </w:p>
    <w:p w14:paraId="615881A8" w14:textId="77777777" w:rsidR="009910B1" w:rsidRPr="00D721B1"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lastRenderedPageBreak/>
        <w:t>Title</w:t>
      </w:r>
    </w:p>
    <w:p w14:paraId="1B72F3AF" w14:textId="77777777" w:rsidR="009910B1" w:rsidRPr="00D721B1" w:rsidRDefault="009910B1" w:rsidP="009910B1">
      <w:pPr>
        <w:shd w:val="clear" w:color="auto" w:fill="FFFFFF"/>
        <w:spacing w:before="100" w:beforeAutospacing="1" w:after="100" w:afterAutospacing="1" w:line="480" w:lineRule="auto"/>
        <w:ind w:firstLine="720"/>
        <w:rPr>
          <w:rFonts w:ascii="Times New Roman" w:eastAsia="Times New Roman" w:hAnsi="Times New Roman" w:cs="Times New Roman"/>
        </w:rPr>
      </w:pPr>
      <w:r>
        <w:t xml:space="preserve">The examination of 3-dimensional models of molecules using the computer-based molecular viewing program known as </w:t>
      </w:r>
      <w:proofErr w:type="spellStart"/>
      <w:r>
        <w:t>Jmol</w:t>
      </w:r>
      <w:proofErr w:type="spellEnd"/>
      <w:r>
        <w:rPr>
          <w:rFonts w:ascii="Times New Roman" w:eastAsia="Times New Roman" w:hAnsi="Times New Roman" w:cs="Times New Roman"/>
        </w:rPr>
        <w:t xml:space="preserve">. </w:t>
      </w:r>
    </w:p>
    <w:p w14:paraId="23FB3866" w14:textId="77777777" w:rsidR="009910B1" w:rsidRPr="00D721B1"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t>Introduction / Purpose</w:t>
      </w:r>
    </w:p>
    <w:p w14:paraId="77AF60E4" w14:textId="77777777" w:rsidR="009910B1" w:rsidRDefault="009910B1" w:rsidP="009910B1">
      <w:pPr>
        <w:shd w:val="clear" w:color="auto" w:fill="FFFFFF"/>
        <w:spacing w:before="100" w:beforeAutospacing="1" w:after="100" w:afterAutospacing="1"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Despite the fact that we see molecules presented using 2-D figures, they have 3-D dimensions. To answer many scientific questions precisely, reviewing and interacting with molecules in 3-D is very important. </w:t>
      </w:r>
      <w:r w:rsidRPr="00D721B1">
        <w:rPr>
          <w:rFonts w:ascii="Times New Roman" w:eastAsia="Times New Roman" w:hAnsi="Times New Roman" w:cs="Times New Roman"/>
        </w:rPr>
        <w:t xml:space="preserve">The purpose of this experiment is to examine the </w:t>
      </w:r>
      <w:r>
        <w:rPr>
          <w:rFonts w:ascii="Times New Roman" w:eastAsia="Times New Roman" w:hAnsi="Times New Roman" w:cs="Times New Roman"/>
        </w:rPr>
        <w:t xml:space="preserve">chemistry behind the structure of major molecules. In this experiment, a computer-based program and software is used to analyze the different selected molecules in question. </w:t>
      </w:r>
      <w:proofErr w:type="spellStart"/>
      <w:r>
        <w:rPr>
          <w:rFonts w:ascii="Times New Roman" w:eastAsia="Times New Roman" w:hAnsi="Times New Roman" w:cs="Times New Roman"/>
        </w:rPr>
        <w:t>Jmol</w:t>
      </w:r>
      <w:proofErr w:type="spellEnd"/>
      <w:r>
        <w:rPr>
          <w:rFonts w:ascii="Times New Roman" w:eastAsia="Times New Roman" w:hAnsi="Times New Roman" w:cs="Times New Roman"/>
        </w:rPr>
        <w:t xml:space="preserve"> is used to rotate, flip, and manipulate the virtual molecular models of chemicals and macromolecules. In theory, we learn the different types of molecules and how their structure is. Bonding and atomic composition is also highlighted in theoretical studies but little do we know about C-C distances and bondage angles. This experiment assembles all this in one study and customization that help the study are carried out in this platform. </w:t>
      </w:r>
    </w:p>
    <w:p w14:paraId="1E2501BE" w14:textId="77777777" w:rsidR="009910B1" w:rsidRPr="00060E5F" w:rsidRDefault="009910B1" w:rsidP="009910B1">
      <w:pPr>
        <w:pStyle w:val="ListParagraph"/>
        <w:numPr>
          <w:ilvl w:val="0"/>
          <w:numId w:val="1"/>
        </w:numPr>
        <w:shd w:val="clear" w:color="auto" w:fill="FFFFFF"/>
        <w:spacing w:before="100" w:beforeAutospacing="1" w:after="100" w:afterAutospacing="1" w:line="480" w:lineRule="auto"/>
        <w:rPr>
          <w:rStyle w:val="Strong"/>
          <w:rFonts w:ascii="Times New Roman" w:eastAsia="Times New Roman" w:hAnsi="Times New Roman" w:cs="Times New Roman"/>
          <w:b w:val="0"/>
          <w:bCs w:val="0"/>
        </w:rPr>
      </w:pPr>
      <w:r w:rsidRPr="00060E5F">
        <w:rPr>
          <w:rStyle w:val="Strong"/>
          <w:rFonts w:ascii="Times New Roman" w:eastAsia="Times New Roman" w:hAnsi="Times New Roman" w:cs="Times New Roman"/>
        </w:rPr>
        <w:t>Materials</w:t>
      </w:r>
    </w:p>
    <w:p w14:paraId="0CC093B1"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The </w:t>
      </w:r>
      <w:proofErr w:type="spellStart"/>
      <w:r>
        <w:rPr>
          <w:rFonts w:ascii="Times New Roman" w:eastAsia="Times New Roman" w:hAnsi="Times New Roman" w:cs="Times New Roman"/>
        </w:rPr>
        <w:t>jmol</w:t>
      </w:r>
      <w:proofErr w:type="spellEnd"/>
      <w:r>
        <w:rPr>
          <w:rFonts w:ascii="Times New Roman" w:eastAsia="Times New Roman" w:hAnsi="Times New Roman" w:cs="Times New Roman"/>
        </w:rPr>
        <w:t xml:space="preserve"> software</w:t>
      </w:r>
    </w:p>
    <w:p w14:paraId="52EEB395"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Molecules in provision </w:t>
      </w:r>
    </w:p>
    <w:p w14:paraId="2A6C4381" w14:textId="77777777" w:rsidR="009910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Drawing board and necessary tools </w:t>
      </w:r>
    </w:p>
    <w:p w14:paraId="166686AE" w14:textId="77777777" w:rsidR="009910B1" w:rsidRPr="00D721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r>
        <w:rPr>
          <w:rFonts w:ascii="Times New Roman" w:eastAsia="Times New Roman" w:hAnsi="Times New Roman" w:cs="Times New Roman"/>
        </w:rPr>
        <w:t>Measurement tools in software</w:t>
      </w:r>
    </w:p>
    <w:p w14:paraId="76497A61" w14:textId="77777777" w:rsidR="009910B1" w:rsidRPr="005F02DC"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lastRenderedPageBreak/>
        <w:t>Methods</w:t>
      </w:r>
    </w:p>
    <w:p w14:paraId="7BE8CBC7" w14:textId="77777777" w:rsidR="009910B1" w:rsidRDefault="009910B1" w:rsidP="009910B1">
      <w:pPr>
        <w:numPr>
          <w:ilvl w:val="0"/>
          <w:numId w:val="5"/>
        </w:numPr>
        <w:shd w:val="clear" w:color="auto" w:fill="FFFFFF"/>
        <w:spacing w:before="100" w:beforeAutospacing="1" w:after="100" w:afterAutospacing="1" w:line="480" w:lineRule="auto"/>
        <w:ind w:hanging="720"/>
        <w:rPr>
          <w:rFonts w:ascii="Times New Roman" w:eastAsia="Times New Roman" w:hAnsi="Times New Roman" w:cs="Times New Roman"/>
        </w:rPr>
      </w:pPr>
      <w:r>
        <w:rPr>
          <w:rFonts w:ascii="Times New Roman" w:eastAsia="Times New Roman" w:hAnsi="Times New Roman" w:cs="Times New Roman"/>
        </w:rPr>
        <w:t xml:space="preserve">After opening the </w:t>
      </w:r>
      <w:proofErr w:type="spellStart"/>
      <w:r>
        <w:rPr>
          <w:rFonts w:ascii="Times New Roman" w:eastAsia="Times New Roman" w:hAnsi="Times New Roman" w:cs="Times New Roman"/>
        </w:rPr>
        <w:t>jmol</w:t>
      </w:r>
      <w:proofErr w:type="spellEnd"/>
      <w:r>
        <w:rPr>
          <w:rFonts w:ascii="Times New Roman" w:eastAsia="Times New Roman" w:hAnsi="Times New Roman" w:cs="Times New Roman"/>
        </w:rPr>
        <w:t xml:space="preserve"> software, individual procedures are followed in relation to the experiment at hand. </w:t>
      </w:r>
    </w:p>
    <w:p w14:paraId="2CDE8AE7" w14:textId="77777777" w:rsidR="009910B1" w:rsidRDefault="009910B1" w:rsidP="009910B1">
      <w:pPr>
        <w:numPr>
          <w:ilvl w:val="0"/>
          <w:numId w:val="5"/>
        </w:numPr>
        <w:shd w:val="clear" w:color="auto" w:fill="FFFFFF"/>
        <w:spacing w:before="100" w:beforeAutospacing="1" w:after="100" w:afterAutospacing="1" w:line="480" w:lineRule="auto"/>
        <w:ind w:hanging="720"/>
        <w:rPr>
          <w:rFonts w:ascii="Times New Roman" w:eastAsia="Times New Roman" w:hAnsi="Times New Roman" w:cs="Times New Roman"/>
        </w:rPr>
      </w:pPr>
      <w:r>
        <w:t>Highlight the molecule in the list and then click on the same. The molecule window should now be showing the desired molecule for study.</w:t>
      </w:r>
    </w:p>
    <w:p w14:paraId="70839243" w14:textId="77777777" w:rsidR="009910B1" w:rsidRPr="00060E5F" w:rsidRDefault="009910B1" w:rsidP="009910B1">
      <w:pPr>
        <w:numPr>
          <w:ilvl w:val="0"/>
          <w:numId w:val="5"/>
        </w:numPr>
        <w:shd w:val="clear" w:color="auto" w:fill="FFFFFF"/>
        <w:spacing w:before="100" w:beforeAutospacing="1" w:after="100" w:afterAutospacing="1" w:line="480" w:lineRule="auto"/>
        <w:ind w:hanging="720"/>
        <w:rPr>
          <w:rFonts w:ascii="Times New Roman" w:eastAsia="Times New Roman" w:hAnsi="Times New Roman" w:cs="Times New Roman"/>
        </w:rPr>
      </w:pPr>
      <w:r>
        <w:t xml:space="preserve">Interact with the molecule in a number of different ways. To rotate the molecule, click anywhere in the window and drag your mouse around. You can rotate the molecule in the plane of the screen and resize it by using the shift key when you click/drag the mouse side by side or up and down. </w:t>
      </w:r>
    </w:p>
    <w:p w14:paraId="028F0616" w14:textId="77777777" w:rsidR="009910B1" w:rsidRDefault="009910B1" w:rsidP="009910B1">
      <w:pPr>
        <w:spacing w:after="70"/>
      </w:pPr>
      <w:r>
        <w:t xml:space="preserve"> </w:t>
      </w:r>
    </w:p>
    <w:p w14:paraId="43E92347" w14:textId="77777777" w:rsidR="009910B1" w:rsidRPr="00D721B1" w:rsidRDefault="009910B1" w:rsidP="009910B1">
      <w:pPr>
        <w:numPr>
          <w:ilvl w:val="0"/>
          <w:numId w:val="5"/>
        </w:numPr>
        <w:shd w:val="clear" w:color="auto" w:fill="FFFFFF"/>
        <w:spacing w:before="100" w:beforeAutospacing="1" w:after="100" w:afterAutospacing="1" w:line="480" w:lineRule="auto"/>
        <w:ind w:hanging="720"/>
        <w:rPr>
          <w:rFonts w:ascii="Times New Roman" w:eastAsia="Times New Roman" w:hAnsi="Times New Roman" w:cs="Times New Roman"/>
        </w:rPr>
      </w:pPr>
      <w:r>
        <w:t xml:space="preserve">There are a number of different ways of viewing the molecule. The </w:t>
      </w:r>
      <w:proofErr w:type="spellStart"/>
      <w:r>
        <w:t>Jmol</w:t>
      </w:r>
      <w:proofErr w:type="spellEnd"/>
      <w:r>
        <w:t xml:space="preserve"> window has a number of operations that can be utilized by a click box or slider bar. These include: slider bars to control atom and bond size, click boxes to label the atoms, superimpose bounding boxes, add axes, spin the molecule, and add bond and molecule dipoles. Try each function out to see how it affects the molecule. In addition you can access a number of other functions by control clicking” (mac) or right clicking (pc) in the molecule window.</w:t>
      </w:r>
    </w:p>
    <w:p w14:paraId="61FB37DB" w14:textId="77777777" w:rsidR="009910B1" w:rsidRDefault="009910B1" w:rsidP="009910B1">
      <w:pPr>
        <w:pStyle w:val="ListParagraph"/>
        <w:numPr>
          <w:ilvl w:val="0"/>
          <w:numId w:val="5"/>
        </w:numPr>
      </w:pPr>
      <w:r>
        <w:t xml:space="preserve">To measure a bond length, hold the cursor over an atom until an atom label appears. Double click on the atoms. A plus sign should replace the cursor arrow. As you move the plus sign to another atom a colored dotted line should appear. When you place the cursor over a second atom double click on it when the atom label appears. The colored line should change color and a value for the length should appear. </w:t>
      </w:r>
      <w:proofErr w:type="spellStart"/>
      <w:r>
        <w:t>Jmol</w:t>
      </w:r>
      <w:proofErr w:type="spellEnd"/>
      <w:r>
        <w:t xml:space="preserve"> seems to be a little sensitive to this operation so you might have to try this several times. </w:t>
      </w:r>
    </w:p>
    <w:p w14:paraId="7D9AADF6" w14:textId="77777777" w:rsidR="009910B1" w:rsidRDefault="009910B1" w:rsidP="009910B1">
      <w:pPr>
        <w:pStyle w:val="ListParagraph"/>
        <w:numPr>
          <w:ilvl w:val="0"/>
          <w:numId w:val="5"/>
        </w:numPr>
      </w:pPr>
      <w:r>
        <w:t xml:space="preserve">To measure a bond angle, double click on one of the end atoms when the atom label appears. Then drag the plus cursor to the middle atom in the angle. Single click on this atom when the atom label appears and then move </w:t>
      </w:r>
      <w:r>
        <w:lastRenderedPageBreak/>
        <w:t xml:space="preserve">the cursor to the other end atom and double click when the atom label appears. The angle in degrees should appear as the dotted line changes color. </w:t>
      </w:r>
    </w:p>
    <w:p w14:paraId="3210BBAA" w14:textId="77777777" w:rsidR="009910B1" w:rsidRDefault="009910B1" w:rsidP="009910B1">
      <w:pPr>
        <w:pStyle w:val="ListParagraph"/>
      </w:pPr>
      <w:r>
        <w:t xml:space="preserve"> </w:t>
      </w:r>
    </w:p>
    <w:p w14:paraId="46FC47FE" w14:textId="77777777" w:rsidR="009910B1" w:rsidRPr="00D721B1" w:rsidRDefault="009910B1" w:rsidP="009910B1">
      <w:pPr>
        <w:pStyle w:val="ListParagraph"/>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t>Data</w:t>
      </w:r>
    </w:p>
    <w:p w14:paraId="5762AFF1" w14:textId="77777777" w:rsidR="009910B1" w:rsidRPr="00D721B1" w:rsidRDefault="009910B1" w:rsidP="009910B1">
      <w:pPr>
        <w:pStyle w:val="ListParagraph"/>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p>
    <w:p w14:paraId="00049422" w14:textId="77777777" w:rsidR="009910B1" w:rsidRPr="00D721B1" w:rsidRDefault="009910B1" w:rsidP="009910B1">
      <w:pPr>
        <w:pStyle w:val="ListParagraph"/>
        <w:shd w:val="clear" w:color="auto" w:fill="FFFFFF"/>
        <w:spacing w:before="100" w:beforeAutospacing="1" w:after="100" w:afterAutospacing="1" w:line="480" w:lineRule="auto"/>
        <w:rPr>
          <w:rFonts w:ascii="Times New Roman" w:eastAsia="Times New Roman" w:hAnsi="Times New Roman" w:cs="Times New Roman"/>
        </w:rPr>
      </w:pPr>
      <w:r>
        <w:rPr>
          <w:rFonts w:ascii="Times New Roman" w:eastAsia="Times New Roman" w:hAnsi="Times New Roman" w:cs="Times New Roman"/>
        </w:rPr>
        <w:t xml:space="preserve">The data is represented in the answer sheet as per individual experiment requirements. It cannot be tabled as one since different molecules have been reviewed. </w:t>
      </w:r>
    </w:p>
    <w:p w14:paraId="4AB39F30" w14:textId="77777777" w:rsidR="009910B1" w:rsidRPr="009B6FEB"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t>Results</w:t>
      </w:r>
    </w:p>
    <w:p w14:paraId="67EECF2D" w14:textId="77777777" w:rsidR="009910B1" w:rsidRPr="00D721B1" w:rsidRDefault="009910B1" w:rsidP="009910B1">
      <w:pPr>
        <w:shd w:val="clear" w:color="auto" w:fill="FFFFFF"/>
        <w:spacing w:before="100" w:beforeAutospacing="1" w:after="100" w:afterAutospacing="1" w:line="480" w:lineRule="auto"/>
        <w:ind w:left="720"/>
        <w:rPr>
          <w:rFonts w:ascii="Times New Roman" w:eastAsia="Times New Roman" w:hAnsi="Times New Roman" w:cs="Times New Roman"/>
        </w:rPr>
      </w:pPr>
      <w:r>
        <w:rPr>
          <w:rFonts w:ascii="Times New Roman" w:eastAsia="Times New Roman" w:hAnsi="Times New Roman" w:cs="Times New Roman"/>
        </w:rPr>
        <w:t xml:space="preserve">As indicated in above, this study consisted of a number of tests that are varied. The results, therefore, are presented in the individual discussion platforms prompted at the point of doing the experiments. </w:t>
      </w:r>
    </w:p>
    <w:p w14:paraId="4F8ED7C6" w14:textId="77777777" w:rsidR="009910B1" w:rsidRPr="0042532B"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t>Discussion or Analysis</w:t>
      </w:r>
    </w:p>
    <w:p w14:paraId="35F8AC62" w14:textId="77777777" w:rsidR="009910B1" w:rsidRPr="0042532B" w:rsidRDefault="009910B1" w:rsidP="009910B1">
      <w:pPr>
        <w:shd w:val="clear" w:color="auto" w:fill="FFFFFF"/>
        <w:spacing w:before="100" w:beforeAutospacing="1" w:after="100" w:afterAutospacing="1" w:line="480" w:lineRule="auto"/>
        <w:ind w:left="720"/>
        <w:rPr>
          <w:rStyle w:val="Strong"/>
          <w:rFonts w:ascii="Times New Roman" w:eastAsia="Times New Roman" w:hAnsi="Times New Roman" w:cs="Times New Roman"/>
          <w:b w:val="0"/>
          <w:bCs w:val="0"/>
        </w:rPr>
      </w:pPr>
      <w:r w:rsidRPr="0042532B">
        <w:rPr>
          <w:rStyle w:val="Strong"/>
          <w:rFonts w:ascii="Times New Roman" w:eastAsia="Times New Roman" w:hAnsi="Times New Roman" w:cs="Times New Roman"/>
          <w:b w:val="0"/>
        </w:rPr>
        <w:t>This is contained in the conclusion of each experiment in the answer sheet</w:t>
      </w:r>
    </w:p>
    <w:p w14:paraId="1FFA0332" w14:textId="77777777" w:rsidR="009910B1" w:rsidRPr="00D721B1"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t>Conclusions</w:t>
      </w:r>
    </w:p>
    <w:p w14:paraId="5559559A" w14:textId="77777777" w:rsidR="009910B1" w:rsidRPr="00D721B1" w:rsidRDefault="009910B1" w:rsidP="009910B1">
      <w:pPr>
        <w:shd w:val="clear" w:color="auto" w:fill="FFFFFF"/>
        <w:spacing w:before="100" w:beforeAutospacing="1" w:after="100" w:afterAutospacing="1"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Different molecules assume different shapes and so is the chemical composition. </w:t>
      </w:r>
    </w:p>
    <w:p w14:paraId="5F35D6E0" w14:textId="77777777" w:rsidR="009910B1" w:rsidRPr="00D721B1" w:rsidRDefault="009910B1" w:rsidP="009910B1">
      <w:pPr>
        <w:numPr>
          <w:ilvl w:val="0"/>
          <w:numId w:val="1"/>
        </w:numPr>
        <w:shd w:val="clear" w:color="auto" w:fill="FFFFFF"/>
        <w:spacing w:before="100" w:beforeAutospacing="1" w:after="100" w:afterAutospacing="1" w:line="480" w:lineRule="auto"/>
        <w:ind w:hanging="720"/>
        <w:rPr>
          <w:rStyle w:val="Strong"/>
          <w:rFonts w:ascii="Times New Roman" w:eastAsia="Times New Roman" w:hAnsi="Times New Roman" w:cs="Times New Roman"/>
          <w:b w:val="0"/>
          <w:bCs w:val="0"/>
        </w:rPr>
      </w:pPr>
      <w:r w:rsidRPr="00D721B1">
        <w:rPr>
          <w:rStyle w:val="Strong"/>
          <w:rFonts w:ascii="Times New Roman" w:eastAsia="Times New Roman" w:hAnsi="Times New Roman" w:cs="Times New Roman"/>
        </w:rPr>
        <w:t>Figures &amp; Graphs</w:t>
      </w:r>
    </w:p>
    <w:p w14:paraId="2F8138BA" w14:textId="77777777" w:rsidR="009910B1" w:rsidRPr="00D721B1" w:rsidRDefault="009910B1" w:rsidP="009910B1">
      <w:pPr>
        <w:shd w:val="clear" w:color="auto" w:fill="FFFFFF"/>
        <w:spacing w:before="100" w:beforeAutospacing="1" w:after="100" w:afterAutospacing="1" w:line="480" w:lineRule="auto"/>
        <w:ind w:left="720" w:hanging="720"/>
        <w:rPr>
          <w:rFonts w:ascii="Times New Roman" w:eastAsia="Times New Roman" w:hAnsi="Times New Roman" w:cs="Times New Roman"/>
        </w:rPr>
      </w:pPr>
      <w:r w:rsidRPr="00D721B1">
        <w:rPr>
          <w:rFonts w:ascii="Times New Roman" w:eastAsia="Times New Roman" w:hAnsi="Times New Roman" w:cs="Times New Roman"/>
        </w:rPr>
        <w:br/>
      </w:r>
      <w:r>
        <w:rPr>
          <w:rFonts w:ascii="Times New Roman" w:hAnsi="Times New Roman" w:cs="Times New Roman"/>
          <w:noProof/>
        </w:rPr>
        <w:t xml:space="preserve">picture of individual molecules and their Lewis structures are presented in the already answered sheet. </w:t>
      </w:r>
    </w:p>
    <w:p w14:paraId="4263C094" w14:textId="77777777" w:rsidR="00B41133" w:rsidRPr="009910B1" w:rsidRDefault="00B41133" w:rsidP="009910B1">
      <w:bookmarkStart w:id="0" w:name="_GoBack"/>
      <w:bookmarkEnd w:id="0"/>
    </w:p>
    <w:sectPr w:rsidR="00B41133" w:rsidRPr="009910B1" w:rsidSect="00051DB0">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05A29"/>
    <w:multiLevelType w:val="multilevel"/>
    <w:tmpl w:val="48066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7C73D0"/>
    <w:multiLevelType w:val="multilevel"/>
    <w:tmpl w:val="A1FE2A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CC2FD0"/>
    <w:multiLevelType w:val="multilevel"/>
    <w:tmpl w:val="F8AA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D811A8"/>
    <w:multiLevelType w:val="multilevel"/>
    <w:tmpl w:val="0270C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B310E8"/>
    <w:multiLevelType w:val="multilevel"/>
    <w:tmpl w:val="B9104394"/>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618"/>
    <w:rsid w:val="00051DB0"/>
    <w:rsid w:val="003B6C8C"/>
    <w:rsid w:val="00535CAD"/>
    <w:rsid w:val="009910B1"/>
    <w:rsid w:val="00B41133"/>
    <w:rsid w:val="00B82618"/>
    <w:rsid w:val="00EA2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169A9"/>
  <w14:defaultImageDpi w14:val="300"/>
  <w15:docId w15:val="{04CE05F6-71D1-46B6-AD06-64B072DF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6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82618"/>
    <w:rPr>
      <w:b/>
      <w:bCs/>
    </w:rPr>
  </w:style>
  <w:style w:type="character" w:styleId="Hyperlink">
    <w:name w:val="Hyperlink"/>
    <w:basedOn w:val="DefaultParagraphFont"/>
    <w:uiPriority w:val="99"/>
    <w:semiHidden/>
    <w:unhideWhenUsed/>
    <w:rsid w:val="00B82618"/>
    <w:rPr>
      <w:color w:val="0000FF"/>
      <w:u w:val="single"/>
    </w:rPr>
  </w:style>
  <w:style w:type="paragraph" w:styleId="ListParagraph">
    <w:name w:val="List Paragraph"/>
    <w:basedOn w:val="Normal"/>
    <w:uiPriority w:val="34"/>
    <w:qFormat/>
    <w:rsid w:val="00B82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35C95-0818-4A26-B2D6-33BCF38F2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MVC</Company>
  <LinksUpToDate>false</LinksUpToDate>
  <CharactersWithSpaces>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Fox</dc:creator>
  <cp:keywords/>
  <dc:description/>
  <cp:lastModifiedBy>James Mulwa</cp:lastModifiedBy>
  <cp:revision>3</cp:revision>
  <dcterms:created xsi:type="dcterms:W3CDTF">2019-01-02T18:25:00Z</dcterms:created>
  <dcterms:modified xsi:type="dcterms:W3CDTF">2019-01-08T17:52:00Z</dcterms:modified>
</cp:coreProperties>
</file>